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5B5F48CD" w:rsidR="00131273" w:rsidRDefault="0057612D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4CF4EBFC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The Chairman’s Welcome</w:t>
      </w:r>
    </w:p>
    <w:p w14:paraId="6B0DFB2F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Attendance and Apologies for absence</w:t>
      </w:r>
    </w:p>
    <w:p w14:paraId="126A35B6" w14:textId="17ED0B6A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 xml:space="preserve">Minutes of the last meeting held on the </w:t>
      </w:r>
      <w:r w:rsidR="00D61D53">
        <w:rPr>
          <w:rFonts w:ascii="Arial" w:eastAsia="Arial" w:hAnsi="Arial" w:cs="Arial"/>
        </w:rPr>
        <w:t>24 May</w:t>
      </w:r>
      <w:r w:rsidRPr="00D466A5">
        <w:rPr>
          <w:rFonts w:ascii="Arial" w:eastAsia="Arial" w:hAnsi="Arial" w:cs="Arial"/>
        </w:rPr>
        <w:t xml:space="preserve"> 2022</w:t>
      </w:r>
    </w:p>
    <w:p w14:paraId="0F9B2F82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Matters arising</w:t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</w:p>
    <w:p w14:paraId="6A2C6408" w14:textId="6C8A5424" w:rsidR="00131273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Declarations of Interest</w:t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="00C703BB" w:rsidRPr="00D466A5">
        <w:rPr>
          <w:rFonts w:ascii="Arial" w:eastAsia="Arial" w:hAnsi="Arial" w:cs="Arial"/>
        </w:rPr>
        <w:tab/>
      </w:r>
    </w:p>
    <w:p w14:paraId="44066684" w14:textId="1FB262FF" w:rsidR="00131273" w:rsidRPr="00D466A5" w:rsidRDefault="00012DA8" w:rsidP="00D466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Public participation session</w:t>
      </w:r>
      <w:r w:rsidR="00C703BB" w:rsidRPr="00D466A5">
        <w:rPr>
          <w:rFonts w:ascii="Arial" w:eastAsia="Arial" w:hAnsi="Arial" w:cs="Arial"/>
        </w:rPr>
        <w:tab/>
      </w:r>
      <w:r w:rsidR="00C703BB" w:rsidRPr="00D466A5">
        <w:rPr>
          <w:rFonts w:ascii="Arial" w:eastAsia="Arial" w:hAnsi="Arial" w:cs="Arial"/>
        </w:rPr>
        <w:tab/>
      </w:r>
    </w:p>
    <w:p w14:paraId="4497A71A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>
        <w:rPr>
          <w:rFonts w:ascii="Arial" w:eastAsia="Arial" w:hAnsi="Arial" w:cs="Arial"/>
        </w:rPr>
        <w:tab/>
      </w:r>
    </w:p>
    <w:p w14:paraId="08F25F6C" w14:textId="05BE9E75" w:rsidR="00131273" w:rsidRPr="003212C3" w:rsidRDefault="000B37A9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  <w:r w:rsidR="001F4051" w:rsidRPr="001F4051">
        <w:rPr>
          <w:rFonts w:ascii="Arial" w:eastAsia="Arial" w:hAnsi="Arial" w:cs="Arial"/>
        </w:rPr>
        <w:t>541.70</w:t>
      </w:r>
    </w:p>
    <w:p w14:paraId="4F8A3290" w14:textId="086B97A4" w:rsidR="00DC5708" w:rsidRDefault="00DC570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009A05C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Salary £2</w:t>
      </w:r>
      <w:r w:rsidR="009A05C7">
        <w:rPr>
          <w:rFonts w:ascii="Arial" w:eastAsia="Arial" w:hAnsi="Arial" w:cs="Arial"/>
        </w:rPr>
        <w:t>96.50</w:t>
      </w:r>
      <w:r>
        <w:rPr>
          <w:rFonts w:ascii="Arial" w:eastAsia="Arial" w:hAnsi="Arial" w:cs="Arial"/>
        </w:rPr>
        <w:t xml:space="preserve"> Chq </w:t>
      </w:r>
      <w:r w:rsidR="00A604B8">
        <w:rPr>
          <w:rFonts w:ascii="Arial" w:eastAsia="Arial" w:hAnsi="Arial" w:cs="Arial"/>
        </w:rPr>
        <w:t>6</w:t>
      </w:r>
      <w:r w:rsidR="009A05C7">
        <w:rPr>
          <w:rFonts w:ascii="Arial" w:eastAsia="Arial" w:hAnsi="Arial" w:cs="Arial"/>
        </w:rPr>
        <w:t>93</w:t>
      </w:r>
    </w:p>
    <w:p w14:paraId="7C1A4462" w14:textId="58D8417B" w:rsidR="00DC5708" w:rsidRDefault="00DC570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009A05C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Tax £7</w:t>
      </w:r>
      <w:r w:rsidR="009A05C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.00</w:t>
      </w:r>
      <w:r w:rsidR="00E27884">
        <w:rPr>
          <w:rFonts w:ascii="Arial" w:eastAsia="Arial" w:hAnsi="Arial" w:cs="Arial"/>
        </w:rPr>
        <w:t xml:space="preserve"> Chq </w:t>
      </w:r>
      <w:r w:rsidR="00A604B8">
        <w:rPr>
          <w:rFonts w:ascii="Arial" w:eastAsia="Arial" w:hAnsi="Arial" w:cs="Arial"/>
        </w:rPr>
        <w:t>68</w:t>
      </w:r>
      <w:r w:rsidR="009A05C7">
        <w:rPr>
          <w:rFonts w:ascii="Arial" w:eastAsia="Arial" w:hAnsi="Arial" w:cs="Arial"/>
        </w:rPr>
        <w:t>2</w:t>
      </w:r>
      <w:r w:rsidR="0041030C">
        <w:rPr>
          <w:rFonts w:ascii="Arial" w:eastAsia="Arial" w:hAnsi="Arial" w:cs="Arial"/>
        </w:rPr>
        <w:t xml:space="preserve"> </w:t>
      </w:r>
    </w:p>
    <w:p w14:paraId="7B54DF86" w14:textId="609A1D3C" w:rsidR="009A05C7" w:rsidRDefault="009A05C7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Garth Lease for 2022/2023 £10.00 Chq 694</w:t>
      </w:r>
    </w:p>
    <w:p w14:paraId="486D25D9" w14:textId="353C4EF0" w:rsidR="00964A91" w:rsidRDefault="00964A91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Village Hall Hire April/May £17.00 Chq 695</w:t>
      </w:r>
    </w:p>
    <w:p w14:paraId="5A8BD9C6" w14:textId="270B2FFF" w:rsidR="00BC4C28" w:rsidRDefault="00BC4C2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009A05C7">
        <w:rPr>
          <w:rFonts w:ascii="Arial" w:eastAsia="Arial" w:hAnsi="Arial" w:cs="Arial"/>
        </w:rPr>
        <w:t>1</w:t>
      </w:r>
      <w:r w:rsidR="00A604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Payroll £</w:t>
      </w:r>
      <w:r w:rsidR="00964A91">
        <w:rPr>
          <w:rFonts w:ascii="Arial" w:eastAsia="Arial" w:hAnsi="Arial" w:cs="Arial"/>
        </w:rPr>
        <w:t>42.85</w:t>
      </w:r>
      <w:r>
        <w:rPr>
          <w:rFonts w:ascii="Arial" w:eastAsia="Arial" w:hAnsi="Arial" w:cs="Arial"/>
        </w:rPr>
        <w:t xml:space="preserve"> Chq </w:t>
      </w:r>
      <w:r w:rsidR="00964A91">
        <w:rPr>
          <w:rFonts w:ascii="Arial" w:eastAsia="Arial" w:hAnsi="Arial" w:cs="Arial"/>
        </w:rPr>
        <w:t>696</w:t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1D94E72C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</w:p>
    <w:p w14:paraId="74753841" w14:textId="04007ADD" w:rsidR="00012DA8" w:rsidRDefault="008965D2" w:rsidP="00012DA8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22/00542/FUL</w:t>
      </w:r>
      <w:r w:rsidR="00012DA8">
        <w:rPr>
          <w:rFonts w:ascii="Arial" w:eastAsia="Arial" w:hAnsi="Arial" w:cs="Arial"/>
          <w:color w:val="00000A"/>
        </w:rPr>
        <w:t xml:space="preserve"> – </w:t>
      </w:r>
      <w:r>
        <w:rPr>
          <w:rFonts w:ascii="Arial" w:eastAsia="Arial" w:hAnsi="Arial" w:cs="Arial"/>
          <w:color w:val="00000A"/>
        </w:rPr>
        <w:t>1 &amp; 2 Catterbeck, Lime Road, Little Edstone</w:t>
      </w:r>
      <w:r w:rsidR="00012DA8">
        <w:rPr>
          <w:rFonts w:ascii="Arial" w:eastAsia="Arial" w:hAnsi="Arial" w:cs="Arial"/>
          <w:color w:val="00000A"/>
        </w:rPr>
        <w:t xml:space="preserve"> – No Objection</w:t>
      </w:r>
    </w:p>
    <w:p w14:paraId="217631D9" w14:textId="4A0A423D" w:rsidR="00D61D53" w:rsidRDefault="00D61D53" w:rsidP="00012DA8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22/00175/FUL – Fox and Hounds Country Hotel - </w:t>
      </w:r>
    </w:p>
    <w:p w14:paraId="34558F87" w14:textId="49C92439" w:rsidR="003F1E8E" w:rsidRDefault="003F1E8E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Daffodils</w:t>
      </w:r>
    </w:p>
    <w:p w14:paraId="447F758D" w14:textId="76FBAC8A" w:rsidR="00964A91" w:rsidRDefault="00964A91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Footbridge</w:t>
      </w:r>
    </w:p>
    <w:p w14:paraId="30171A60" w14:textId="6A722FB6" w:rsidR="00964A91" w:rsidRDefault="00964A91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Railings </w:t>
      </w:r>
    </w:p>
    <w:p w14:paraId="4BDAC99E" w14:textId="20A96F32" w:rsidR="00D61D53" w:rsidRDefault="00964A91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Riverbank Grass Cutting - </w:t>
      </w:r>
      <w:r w:rsidR="00D61D53">
        <w:rPr>
          <w:rFonts w:ascii="Arial" w:eastAsia="Arial" w:hAnsi="Arial" w:cs="Arial"/>
          <w:color w:val="00000A"/>
        </w:rPr>
        <w:t>Request to delay</w:t>
      </w:r>
      <w:r>
        <w:rPr>
          <w:rFonts w:ascii="Arial" w:eastAsia="Arial" w:hAnsi="Arial" w:cs="Arial"/>
          <w:color w:val="00000A"/>
        </w:rPr>
        <w:t xml:space="preserve"> &amp; Individuals cutting</w:t>
      </w:r>
    </w:p>
    <w:p w14:paraId="2B23AB8A" w14:textId="733D1576" w:rsidR="00D61D53" w:rsidRDefault="00D61D53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Request to use green for exercise class</w:t>
      </w:r>
    </w:p>
    <w:p w14:paraId="096D492E" w14:textId="66D9BA33" w:rsidR="00964A91" w:rsidRDefault="00964A91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Laptop</w:t>
      </w:r>
    </w:p>
    <w:p w14:paraId="57CB093A" w14:textId="1638A4B7" w:rsidR="00D2669B" w:rsidRDefault="00D2669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35DF986C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 w:rsidR="00AC21F7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 xml:space="preserve">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F5A9" w14:textId="77777777" w:rsidR="00653C94" w:rsidRDefault="00653C94" w:rsidP="000B37A9">
      <w:pPr>
        <w:spacing w:after="0" w:line="240" w:lineRule="auto"/>
      </w:pPr>
      <w:r>
        <w:separator/>
      </w:r>
    </w:p>
  </w:endnote>
  <w:endnote w:type="continuationSeparator" w:id="0">
    <w:p w14:paraId="51F902BA" w14:textId="77777777" w:rsidR="00653C94" w:rsidRDefault="00653C94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3F30" w14:textId="77777777" w:rsidR="00653C94" w:rsidRDefault="00653C94" w:rsidP="000B37A9">
      <w:pPr>
        <w:spacing w:after="0" w:line="240" w:lineRule="auto"/>
      </w:pPr>
      <w:r>
        <w:separator/>
      </w:r>
    </w:p>
  </w:footnote>
  <w:footnote w:type="continuationSeparator" w:id="0">
    <w:p w14:paraId="428EED7A" w14:textId="77777777" w:rsidR="00653C94" w:rsidRDefault="00653C94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Sinnington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0E16188E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</w:t>
    </w:r>
    <w:r w:rsidR="00C42AA7">
      <w:rPr>
        <w:rFonts w:ascii="Arial" w:eastAsia="Calibri" w:hAnsi="Arial" w:cs="Arial"/>
        <w:sz w:val="24"/>
        <w:szCs w:val="28"/>
        <w:lang w:eastAsia="en-US"/>
      </w:rPr>
      <w:t>the meeting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of the Parish Council to be held on:</w:t>
    </w:r>
  </w:p>
  <w:p w14:paraId="44FFD3A0" w14:textId="2B308B6C" w:rsidR="00DA4454" w:rsidRPr="00DA4454" w:rsidRDefault="00ED445E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>
      <w:rPr>
        <w:rFonts w:ascii="Arial" w:eastAsia="Calibri" w:hAnsi="Arial" w:cs="Arial"/>
        <w:sz w:val="24"/>
        <w:szCs w:val="28"/>
        <w:lang w:eastAsia="en-US"/>
      </w:rPr>
      <w:t>Monday 18 July</w:t>
    </w:r>
    <w:r w:rsidR="00DA4454" w:rsidRPr="00DA4454">
      <w:rPr>
        <w:rFonts w:ascii="Arial" w:eastAsia="Calibri" w:hAnsi="Arial" w:cs="Arial"/>
        <w:sz w:val="24"/>
        <w:szCs w:val="28"/>
        <w:lang w:eastAsia="en-US"/>
      </w:rPr>
      <w:t xml:space="preserve"> 202</w:t>
    </w:r>
    <w:r w:rsidR="003212C3">
      <w:rPr>
        <w:rFonts w:ascii="Arial" w:eastAsia="Calibri" w:hAnsi="Arial" w:cs="Arial"/>
        <w:sz w:val="24"/>
        <w:szCs w:val="28"/>
        <w:lang w:eastAsia="en-US"/>
      </w:rPr>
      <w:t>2</w:t>
    </w:r>
    <w:r w:rsidR="00DA4454"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at 6:</w:t>
    </w:r>
    <w:r w:rsidR="003212C3">
      <w:rPr>
        <w:rFonts w:ascii="Arial" w:eastAsia="Calibri" w:hAnsi="Arial" w:cs="Arial"/>
        <w:bCs/>
        <w:sz w:val="24"/>
        <w:szCs w:val="28"/>
        <w:lang w:eastAsia="en-US"/>
      </w:rPr>
      <w:t>30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pm</w:t>
    </w:r>
    <w:r w:rsidR="00DA4454"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E2D201D"/>
    <w:multiLevelType w:val="hybridMultilevel"/>
    <w:tmpl w:val="7B3C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3CAF"/>
    <w:multiLevelType w:val="hybridMultilevel"/>
    <w:tmpl w:val="85E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3641">
    <w:abstractNumId w:val="4"/>
  </w:num>
  <w:num w:numId="2" w16cid:durableId="1449885561">
    <w:abstractNumId w:val="0"/>
  </w:num>
  <w:num w:numId="3" w16cid:durableId="2105563643">
    <w:abstractNumId w:val="2"/>
  </w:num>
  <w:num w:numId="4" w16cid:durableId="1282348207">
    <w:abstractNumId w:val="3"/>
  </w:num>
  <w:num w:numId="5" w16cid:durableId="102265756">
    <w:abstractNumId w:val="5"/>
  </w:num>
  <w:num w:numId="6" w16cid:durableId="170952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3"/>
    <w:rsid w:val="000005D1"/>
    <w:rsid w:val="00012DA8"/>
    <w:rsid w:val="00041434"/>
    <w:rsid w:val="00052923"/>
    <w:rsid w:val="00065A6A"/>
    <w:rsid w:val="000A6896"/>
    <w:rsid w:val="000B37A9"/>
    <w:rsid w:val="000F1D0A"/>
    <w:rsid w:val="00131273"/>
    <w:rsid w:val="00197D4E"/>
    <w:rsid w:val="001F4051"/>
    <w:rsid w:val="00237A82"/>
    <w:rsid w:val="002A3025"/>
    <w:rsid w:val="002B18DD"/>
    <w:rsid w:val="003212C3"/>
    <w:rsid w:val="003520A8"/>
    <w:rsid w:val="00354AC0"/>
    <w:rsid w:val="003615F2"/>
    <w:rsid w:val="00367D0A"/>
    <w:rsid w:val="003871D5"/>
    <w:rsid w:val="003F1E8E"/>
    <w:rsid w:val="0041030C"/>
    <w:rsid w:val="004168B9"/>
    <w:rsid w:val="004357DE"/>
    <w:rsid w:val="00444C8B"/>
    <w:rsid w:val="004500B4"/>
    <w:rsid w:val="004967E2"/>
    <w:rsid w:val="0050119A"/>
    <w:rsid w:val="005245DA"/>
    <w:rsid w:val="00532E50"/>
    <w:rsid w:val="00534A0E"/>
    <w:rsid w:val="0054225C"/>
    <w:rsid w:val="00544897"/>
    <w:rsid w:val="00561F07"/>
    <w:rsid w:val="0057612D"/>
    <w:rsid w:val="00582E4F"/>
    <w:rsid w:val="005F43D4"/>
    <w:rsid w:val="005F549B"/>
    <w:rsid w:val="006128AF"/>
    <w:rsid w:val="00635934"/>
    <w:rsid w:val="00653C94"/>
    <w:rsid w:val="006A723C"/>
    <w:rsid w:val="007E3D9F"/>
    <w:rsid w:val="00825E89"/>
    <w:rsid w:val="0082699D"/>
    <w:rsid w:val="00880869"/>
    <w:rsid w:val="008965D2"/>
    <w:rsid w:val="008B1D1A"/>
    <w:rsid w:val="008D570D"/>
    <w:rsid w:val="008E2324"/>
    <w:rsid w:val="008F1E03"/>
    <w:rsid w:val="008F7A7E"/>
    <w:rsid w:val="009030B1"/>
    <w:rsid w:val="00945191"/>
    <w:rsid w:val="00964A91"/>
    <w:rsid w:val="00993925"/>
    <w:rsid w:val="009A05C7"/>
    <w:rsid w:val="00A604B8"/>
    <w:rsid w:val="00A702EA"/>
    <w:rsid w:val="00AA3269"/>
    <w:rsid w:val="00AC21F7"/>
    <w:rsid w:val="00B26A3B"/>
    <w:rsid w:val="00B26CF1"/>
    <w:rsid w:val="00B34EA3"/>
    <w:rsid w:val="00B34FE6"/>
    <w:rsid w:val="00BC4C28"/>
    <w:rsid w:val="00BE1D14"/>
    <w:rsid w:val="00BF281A"/>
    <w:rsid w:val="00BF7317"/>
    <w:rsid w:val="00C42AA7"/>
    <w:rsid w:val="00C4665A"/>
    <w:rsid w:val="00C703BB"/>
    <w:rsid w:val="00C76AF5"/>
    <w:rsid w:val="00C8087F"/>
    <w:rsid w:val="00CE249A"/>
    <w:rsid w:val="00D03E33"/>
    <w:rsid w:val="00D03E5B"/>
    <w:rsid w:val="00D16D2C"/>
    <w:rsid w:val="00D2669B"/>
    <w:rsid w:val="00D466A5"/>
    <w:rsid w:val="00D61D53"/>
    <w:rsid w:val="00D7493D"/>
    <w:rsid w:val="00D7704C"/>
    <w:rsid w:val="00D81080"/>
    <w:rsid w:val="00DA4454"/>
    <w:rsid w:val="00DA498D"/>
    <w:rsid w:val="00DC5708"/>
    <w:rsid w:val="00DE6D64"/>
    <w:rsid w:val="00E27884"/>
    <w:rsid w:val="00E472C1"/>
    <w:rsid w:val="00E65CFD"/>
    <w:rsid w:val="00ED445E"/>
    <w:rsid w:val="00ED6F16"/>
    <w:rsid w:val="00F26AF2"/>
    <w:rsid w:val="00F34EC5"/>
    <w:rsid w:val="00F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  <w:style w:type="paragraph" w:styleId="ListParagraph">
    <w:name w:val="List Paragraph"/>
    <w:basedOn w:val="Normal"/>
    <w:uiPriority w:val="34"/>
    <w:qFormat/>
    <w:rsid w:val="00012DA8"/>
    <w:pPr>
      <w:suppressAutoHyphens/>
      <w:ind w:left="720"/>
      <w:contextualSpacing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Faye Snowden</cp:lastModifiedBy>
  <cp:revision>12</cp:revision>
  <dcterms:created xsi:type="dcterms:W3CDTF">2022-05-24T19:52:00Z</dcterms:created>
  <dcterms:modified xsi:type="dcterms:W3CDTF">2022-07-07T19:36:00Z</dcterms:modified>
</cp:coreProperties>
</file>