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CE" w:rsidRDefault="00531D52" w:rsidP="00AA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1150A">
        <w:rPr>
          <w:rFonts w:asciiTheme="minorHAnsi" w:hAnsiTheme="minorHAnsi" w:cstheme="minorHAnsi"/>
        </w:rPr>
        <w:t>he Chairman and Vice Chairman</w:t>
      </w:r>
      <w:r>
        <w:rPr>
          <w:rFonts w:asciiTheme="minorHAnsi" w:hAnsiTheme="minorHAnsi" w:cstheme="minorHAnsi"/>
        </w:rPr>
        <w:t xml:space="preserve"> were unanimously voted in</w:t>
      </w:r>
      <w:r w:rsidR="004D29A1">
        <w:rPr>
          <w:rFonts w:asciiTheme="minorHAnsi" w:hAnsiTheme="minorHAnsi" w:cstheme="minorHAnsi"/>
        </w:rPr>
        <w:t>.</w:t>
      </w:r>
    </w:p>
    <w:p w:rsidR="00CC6C7E" w:rsidRPr="00CC6C7E" w:rsidRDefault="00490F09" w:rsidP="00CC6C7E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 Roger Hudson, </w:t>
      </w:r>
      <w:r w:rsidR="00531D52">
        <w:rPr>
          <w:rFonts w:asciiTheme="minorHAnsi" w:hAnsiTheme="minorHAnsi" w:cstheme="minorHAnsi"/>
        </w:rPr>
        <w:t>Vice Chairman Bill Baldwin</w:t>
      </w:r>
      <w:r>
        <w:rPr>
          <w:rFonts w:asciiTheme="minorHAnsi" w:hAnsiTheme="minorHAnsi" w:cstheme="minorHAnsi"/>
        </w:rPr>
        <w:t>.</w:t>
      </w:r>
    </w:p>
    <w:p w:rsidR="00CC6C7E" w:rsidRPr="00CC6C7E" w:rsidRDefault="00531D52" w:rsidP="00CC6C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1150A">
        <w:rPr>
          <w:rFonts w:asciiTheme="minorHAnsi" w:hAnsiTheme="minorHAnsi" w:cstheme="minorHAnsi"/>
        </w:rPr>
        <w:t>Chairman</w:t>
      </w:r>
      <w:r>
        <w:rPr>
          <w:rFonts w:asciiTheme="minorHAnsi" w:hAnsiTheme="minorHAnsi" w:cstheme="minorHAnsi"/>
        </w:rPr>
        <w:t xml:space="preserve"> and Councillors each signed a de</w:t>
      </w:r>
      <w:r w:rsidR="0041150A">
        <w:rPr>
          <w:rFonts w:asciiTheme="minorHAnsi" w:hAnsiTheme="minorHAnsi" w:cstheme="minorHAnsi"/>
        </w:rPr>
        <w:t xml:space="preserve">claration of Acceptance of Office. </w:t>
      </w:r>
    </w:p>
    <w:p w:rsidR="00CC6C7E" w:rsidRPr="00CC6C7E" w:rsidRDefault="0041150A" w:rsidP="00CC6C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Apologies for absence: HB</w:t>
      </w:r>
    </w:p>
    <w:p w:rsidR="008954F9" w:rsidRDefault="00AA66ED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Minutes of</w:t>
      </w:r>
      <w:r w:rsidR="009D1F04" w:rsidRPr="0014121E">
        <w:rPr>
          <w:rFonts w:asciiTheme="minorHAnsi" w:hAnsiTheme="minorHAnsi" w:cstheme="minorHAnsi"/>
        </w:rPr>
        <w:t xml:space="preserve"> the last meeting held on the </w:t>
      </w:r>
      <w:r w:rsidR="0041150A">
        <w:rPr>
          <w:rFonts w:asciiTheme="minorHAnsi" w:hAnsiTheme="minorHAnsi" w:cstheme="minorHAnsi"/>
        </w:rPr>
        <w:t>12 March</w:t>
      </w:r>
      <w:r w:rsidR="00985A36">
        <w:rPr>
          <w:rFonts w:asciiTheme="minorHAnsi" w:hAnsiTheme="minorHAnsi" w:cstheme="minorHAnsi"/>
        </w:rPr>
        <w:t xml:space="preserve"> 2018</w:t>
      </w:r>
      <w:r w:rsidRPr="0014121E">
        <w:rPr>
          <w:rFonts w:asciiTheme="minorHAnsi" w:hAnsiTheme="minorHAnsi" w:cstheme="minorHAnsi"/>
        </w:rPr>
        <w:t xml:space="preserve"> (previously circulated) were approved</w:t>
      </w:r>
      <w:r w:rsidR="000256CC" w:rsidRPr="0014121E">
        <w:rPr>
          <w:rFonts w:asciiTheme="minorHAnsi" w:hAnsiTheme="minorHAnsi" w:cstheme="minorHAnsi"/>
        </w:rPr>
        <w:t>.</w:t>
      </w:r>
    </w:p>
    <w:p w:rsidR="0041150A" w:rsidRDefault="0041150A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Minutes of the last Annual Meeting</w:t>
      </w:r>
      <w:r w:rsidR="003019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held on the 9 May 2017</w:t>
      </w:r>
      <w:r w:rsidR="00490F09">
        <w:rPr>
          <w:rFonts w:asciiTheme="minorHAnsi" w:hAnsiTheme="minorHAnsi" w:cstheme="minorHAnsi"/>
        </w:rPr>
        <w:t xml:space="preserve"> </w:t>
      </w:r>
      <w:r w:rsidR="00AF5B4C">
        <w:rPr>
          <w:rFonts w:asciiTheme="minorHAnsi" w:hAnsiTheme="minorHAnsi" w:cstheme="minorHAnsi"/>
        </w:rPr>
        <w:t>were approved</w:t>
      </w:r>
      <w:r>
        <w:rPr>
          <w:rFonts w:asciiTheme="minorHAnsi" w:hAnsiTheme="minorHAnsi" w:cstheme="minorHAnsi"/>
        </w:rPr>
        <w:t>.</w:t>
      </w:r>
    </w:p>
    <w:p w:rsidR="002A4671" w:rsidRDefault="0041150A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Return for approval and signature and public notice.</w:t>
      </w:r>
    </w:p>
    <w:p w:rsidR="002A4671" w:rsidRDefault="002A4671" w:rsidP="002A4671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accounts and internal audit are complete. The annual gross income for the PC 2017/18 is £3473.64 and the annual gross </w:t>
      </w:r>
      <w:r w:rsidR="00817C79">
        <w:rPr>
          <w:rFonts w:asciiTheme="minorHAnsi" w:hAnsiTheme="minorHAnsi" w:cstheme="minorHAnsi"/>
        </w:rPr>
        <w:t>expenditure for</w:t>
      </w:r>
      <w:r>
        <w:rPr>
          <w:rFonts w:asciiTheme="minorHAnsi" w:hAnsiTheme="minorHAnsi" w:cstheme="minorHAnsi"/>
        </w:rPr>
        <w:t xml:space="preserve"> the authority 2017/18 is £3045.20. </w:t>
      </w:r>
      <w:r w:rsidR="00817C79">
        <w:rPr>
          <w:rFonts w:asciiTheme="minorHAnsi" w:hAnsiTheme="minorHAnsi" w:cstheme="minorHAnsi"/>
        </w:rPr>
        <w:t xml:space="preserve">The PC wished to thank Rana Sharrock for completing the internal audit. </w:t>
      </w:r>
    </w:p>
    <w:p w:rsidR="0041150A" w:rsidRPr="0041150A" w:rsidRDefault="002A4671" w:rsidP="002A4671">
      <w:pPr>
        <w:pStyle w:val="ListParagraph"/>
        <w:ind w:left="360"/>
        <w:rPr>
          <w:rFonts w:asciiTheme="minorHAnsi" w:hAnsiTheme="minorHAnsi" w:cstheme="minorHAnsi"/>
        </w:rPr>
      </w:pPr>
      <w:r w:rsidRPr="00AF5B4C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submit the certificate of exemption to the external auditor and </w:t>
      </w:r>
      <w:r w:rsidR="003D0A09">
        <w:rPr>
          <w:rFonts w:asciiTheme="minorHAnsi" w:hAnsiTheme="minorHAnsi" w:cstheme="minorHAnsi"/>
        </w:rPr>
        <w:t xml:space="preserve">publish the annual accounting documents on the PC website. Publish the public notice for the exercise of public rights in the notice board. </w:t>
      </w:r>
      <w:r w:rsidR="0041150A">
        <w:rPr>
          <w:rFonts w:asciiTheme="minorHAnsi" w:hAnsiTheme="minorHAnsi" w:cstheme="minorHAnsi"/>
        </w:rPr>
        <w:t xml:space="preserve"> </w:t>
      </w:r>
      <w:r w:rsidR="00513773">
        <w:rPr>
          <w:rFonts w:asciiTheme="minorHAnsi" w:hAnsiTheme="minorHAnsi" w:cstheme="minorHAnsi"/>
        </w:rPr>
        <w:t xml:space="preserve">The Chairman to thank Rana. </w:t>
      </w:r>
    </w:p>
    <w:p w:rsidR="00AA66ED" w:rsidRPr="0014121E" w:rsidRDefault="00AA66ED" w:rsidP="00AA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Matters arising:</w:t>
      </w:r>
    </w:p>
    <w:p w:rsidR="00AA66ED" w:rsidRDefault="000E0E31" w:rsidP="00AA66E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Honesty box</w:t>
      </w:r>
      <w:r w:rsidR="00293829" w:rsidRPr="0014121E">
        <w:rPr>
          <w:rFonts w:asciiTheme="minorHAnsi" w:hAnsiTheme="minorHAnsi" w:cstheme="minorHAnsi"/>
        </w:rPr>
        <w:t>.</w:t>
      </w:r>
      <w:r w:rsidR="00DC0021" w:rsidRPr="0014121E">
        <w:rPr>
          <w:rFonts w:asciiTheme="minorHAnsi" w:hAnsiTheme="minorHAnsi" w:cstheme="minorHAnsi"/>
        </w:rPr>
        <w:t xml:space="preserve">  M</w:t>
      </w:r>
      <w:r w:rsidR="000256CC" w:rsidRPr="0014121E">
        <w:rPr>
          <w:rFonts w:asciiTheme="minorHAnsi" w:hAnsiTheme="minorHAnsi" w:cstheme="minorHAnsi"/>
        </w:rPr>
        <w:t>S</w:t>
      </w:r>
      <w:r w:rsidR="00293829" w:rsidRPr="0014121E">
        <w:rPr>
          <w:rFonts w:asciiTheme="minorHAnsi" w:hAnsiTheme="minorHAnsi" w:cstheme="minorHAnsi"/>
        </w:rPr>
        <w:t xml:space="preserve"> to continue collecting</w:t>
      </w:r>
      <w:r w:rsidR="00AF5B4C">
        <w:rPr>
          <w:rFonts w:asciiTheme="minorHAnsi" w:hAnsiTheme="minorHAnsi" w:cstheme="minorHAnsi"/>
        </w:rPr>
        <w:t xml:space="preserve"> and make en</w:t>
      </w:r>
      <w:r w:rsidR="00490F09">
        <w:rPr>
          <w:rFonts w:asciiTheme="minorHAnsi" w:hAnsiTheme="minorHAnsi" w:cstheme="minorHAnsi"/>
        </w:rPr>
        <w:t>quires as to how best to pay in following the closure of the local branch</w:t>
      </w:r>
      <w:r w:rsidR="000256CC" w:rsidRPr="0014121E">
        <w:rPr>
          <w:rFonts w:asciiTheme="minorHAnsi" w:hAnsiTheme="minorHAnsi" w:cstheme="minorHAnsi"/>
        </w:rPr>
        <w:t>.</w:t>
      </w:r>
    </w:p>
    <w:p w:rsidR="00B73749" w:rsidRPr="00B73749" w:rsidRDefault="00B73749" w:rsidP="00B73749">
      <w:pPr>
        <w:pStyle w:val="ListParagraph"/>
        <w:ind w:left="1070"/>
        <w:rPr>
          <w:rFonts w:asciiTheme="minorHAnsi" w:hAnsiTheme="minorHAnsi" w:cstheme="minorHAnsi"/>
        </w:rPr>
      </w:pPr>
      <w:r w:rsidRPr="00AF5B4C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MS to make enquires with the bank. </w:t>
      </w:r>
    </w:p>
    <w:p w:rsidR="00817C79" w:rsidRPr="00CC6C7E" w:rsidRDefault="00B73749" w:rsidP="00CC6C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 bag</w:t>
      </w:r>
      <w:r w:rsidR="00CC6C7E">
        <w:rPr>
          <w:rFonts w:asciiTheme="minorHAnsi" w:hAnsiTheme="minorHAnsi" w:cstheme="minorHAnsi"/>
        </w:rPr>
        <w:t xml:space="preserve"> access</w:t>
      </w:r>
      <w:r>
        <w:rPr>
          <w:rFonts w:asciiTheme="minorHAnsi" w:hAnsiTheme="minorHAnsi" w:cstheme="minorHAnsi"/>
        </w:rPr>
        <w:t xml:space="preserve"> gate codes: </w:t>
      </w:r>
      <w:r w:rsidRPr="00B73749">
        <w:rPr>
          <w:rFonts w:asciiTheme="minorHAnsi" w:hAnsiTheme="minorHAnsi" w:cstheme="minorHAnsi"/>
          <w:b/>
        </w:rPr>
        <w:t>Action</w:t>
      </w:r>
      <w:r w:rsidR="00CC6C7E">
        <w:rPr>
          <w:rFonts w:asciiTheme="minorHAnsi" w:hAnsiTheme="minorHAnsi" w:cstheme="minorHAnsi"/>
        </w:rPr>
        <w:t xml:space="preserve"> MS to re</w:t>
      </w:r>
      <w:r>
        <w:rPr>
          <w:rFonts w:asciiTheme="minorHAnsi" w:hAnsiTheme="minorHAnsi" w:cstheme="minorHAnsi"/>
        </w:rPr>
        <w:t xml:space="preserve">circulate once confirmed. </w:t>
      </w:r>
    </w:p>
    <w:p w:rsidR="0041150A" w:rsidRDefault="0041150A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 xml:space="preserve">Flood </w:t>
      </w:r>
      <w:r>
        <w:rPr>
          <w:rFonts w:asciiTheme="minorHAnsi" w:hAnsiTheme="minorHAnsi" w:cstheme="minorHAnsi"/>
        </w:rPr>
        <w:t>Alleviation Working Group</w:t>
      </w:r>
      <w:r w:rsidR="00817C79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ab/>
      </w:r>
      <w:r w:rsidR="003B55E3">
        <w:rPr>
          <w:rFonts w:asciiTheme="minorHAnsi" w:hAnsiTheme="minorHAnsi" w:cstheme="minorHAnsi"/>
        </w:rPr>
        <w:t>The Derwent Partnership had been in contact with Alan Eves. Neither the report</w:t>
      </w:r>
      <w:r w:rsidR="00CC6C7E">
        <w:rPr>
          <w:rFonts w:asciiTheme="minorHAnsi" w:hAnsiTheme="minorHAnsi" w:cstheme="minorHAnsi"/>
        </w:rPr>
        <w:t>,</w:t>
      </w:r>
      <w:r w:rsidR="003B55E3">
        <w:rPr>
          <w:rFonts w:asciiTheme="minorHAnsi" w:hAnsiTheme="minorHAnsi" w:cstheme="minorHAnsi"/>
        </w:rPr>
        <w:t xml:space="preserve"> nor the minutes</w:t>
      </w:r>
      <w:r w:rsidR="00CC6C7E">
        <w:rPr>
          <w:rFonts w:asciiTheme="minorHAnsi" w:hAnsiTheme="minorHAnsi" w:cstheme="minorHAnsi"/>
        </w:rPr>
        <w:t>,</w:t>
      </w:r>
      <w:r w:rsidR="003B55E3">
        <w:rPr>
          <w:rFonts w:asciiTheme="minorHAnsi" w:hAnsiTheme="minorHAnsi" w:cstheme="minorHAnsi"/>
        </w:rPr>
        <w:t xml:space="preserve"> from the Slowing the Flow meeting had </w:t>
      </w:r>
      <w:bookmarkStart w:id="0" w:name="_GoBack"/>
      <w:bookmarkEnd w:id="0"/>
      <w:r w:rsidR="003B55E3">
        <w:rPr>
          <w:rFonts w:asciiTheme="minorHAnsi" w:hAnsiTheme="minorHAnsi" w:cstheme="minorHAnsi"/>
        </w:rPr>
        <w:t>been received.  The groups next meeting would be early June</w:t>
      </w:r>
      <w:r w:rsidR="00A059BE">
        <w:rPr>
          <w:rFonts w:asciiTheme="minorHAnsi" w:hAnsiTheme="minorHAnsi" w:cstheme="minorHAnsi"/>
        </w:rPr>
        <w:t xml:space="preserve">, an update will be given after the next meeting. </w:t>
      </w:r>
    </w:p>
    <w:p w:rsidR="00A059BE" w:rsidRDefault="0041150A" w:rsidP="00A05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>DC Electi</w:t>
      </w:r>
      <w:r w:rsidR="00A059BE">
        <w:rPr>
          <w:rFonts w:asciiTheme="minorHAnsi" w:hAnsiTheme="minorHAnsi" w:cstheme="minorHAnsi"/>
        </w:rPr>
        <w:t xml:space="preserve">on Recharge </w:t>
      </w:r>
      <w:r w:rsidR="00CC6C7E">
        <w:rPr>
          <w:rFonts w:asciiTheme="minorHAnsi" w:hAnsiTheme="minorHAnsi" w:cstheme="minorHAnsi"/>
        </w:rPr>
        <w:t>Consultation -</w:t>
      </w:r>
      <w:r w:rsidR="00A059BE">
        <w:rPr>
          <w:rFonts w:asciiTheme="minorHAnsi" w:hAnsiTheme="minorHAnsi" w:cstheme="minorHAnsi"/>
        </w:rPr>
        <w:t xml:space="preserve"> Councillors agreed a response to the RDC consultation. </w:t>
      </w:r>
    </w:p>
    <w:p w:rsidR="0041150A" w:rsidRPr="00A059BE" w:rsidRDefault="00A059BE" w:rsidP="00A059BE">
      <w:pPr>
        <w:pStyle w:val="ListParagraph"/>
        <w:ind w:left="360"/>
        <w:rPr>
          <w:rFonts w:asciiTheme="minorHAnsi" w:hAnsiTheme="minorHAnsi" w:cstheme="minorHAnsi"/>
        </w:rPr>
      </w:pPr>
      <w:r w:rsidRPr="00A059BE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complete the consultation on behalf of the PC. </w:t>
      </w:r>
      <w:r w:rsidR="0041150A" w:rsidRPr="00A059BE">
        <w:rPr>
          <w:rFonts w:asciiTheme="minorHAnsi" w:hAnsiTheme="minorHAnsi" w:cstheme="minorHAnsi"/>
        </w:rPr>
        <w:tab/>
      </w:r>
      <w:r w:rsidR="0041150A" w:rsidRPr="00A059BE">
        <w:rPr>
          <w:rFonts w:asciiTheme="minorHAnsi" w:hAnsiTheme="minorHAnsi" w:cstheme="minorHAnsi"/>
        </w:rPr>
        <w:tab/>
      </w:r>
      <w:r w:rsidR="0041150A" w:rsidRPr="00A059BE">
        <w:rPr>
          <w:rFonts w:asciiTheme="minorHAnsi" w:hAnsiTheme="minorHAnsi" w:cstheme="minorHAnsi"/>
        </w:rPr>
        <w:tab/>
      </w:r>
    </w:p>
    <w:p w:rsidR="0041150A" w:rsidRDefault="00841779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GDPR – The PC </w:t>
      </w:r>
      <w:r w:rsidR="000B427E">
        <w:rPr>
          <w:rFonts w:asciiTheme="minorHAnsi" w:hAnsiTheme="minorHAnsi" w:cstheme="minorHAnsi"/>
        </w:rPr>
        <w:t xml:space="preserve">formally </w:t>
      </w:r>
      <w:r>
        <w:rPr>
          <w:rFonts w:asciiTheme="minorHAnsi" w:hAnsiTheme="minorHAnsi" w:cstheme="minorHAnsi"/>
        </w:rPr>
        <w:t xml:space="preserve">adopted the Data Protection Policy, Public Privacy Notice, Privacy </w:t>
      </w:r>
      <w:r w:rsidR="00CC6C7E"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 xml:space="preserve">Footer Statement (with amendments), Document Retention Policy and Data Audit previously prepared by the Clerk. </w:t>
      </w:r>
      <w:r w:rsidR="00CC6C7E">
        <w:rPr>
          <w:rFonts w:asciiTheme="minorHAnsi" w:hAnsiTheme="minorHAnsi" w:cstheme="minorHAnsi"/>
        </w:rPr>
        <w:t xml:space="preserve">All subject to future updates. </w:t>
      </w:r>
    </w:p>
    <w:p w:rsidR="00841779" w:rsidRPr="0041150A" w:rsidRDefault="00841779" w:rsidP="00841779">
      <w:pPr>
        <w:pStyle w:val="ListParagraph"/>
        <w:ind w:left="360"/>
        <w:rPr>
          <w:rFonts w:asciiTheme="minorHAnsi" w:hAnsiTheme="minorHAnsi" w:cstheme="minorHAnsi"/>
        </w:rPr>
      </w:pPr>
      <w:r w:rsidRPr="00841779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</w:t>
      </w:r>
      <w:r w:rsidR="00CC6C7E">
        <w:rPr>
          <w:rFonts w:asciiTheme="minorHAnsi" w:hAnsiTheme="minorHAnsi" w:cstheme="minorHAnsi"/>
        </w:rPr>
        <w:t xml:space="preserve">to add page numbers and todays </w:t>
      </w:r>
      <w:r>
        <w:rPr>
          <w:rFonts w:asciiTheme="minorHAnsi" w:hAnsiTheme="minorHAnsi" w:cstheme="minorHAnsi"/>
        </w:rPr>
        <w:t xml:space="preserve">date to the document and publish to the website. </w:t>
      </w:r>
    </w:p>
    <w:p w:rsidR="0041150A" w:rsidRPr="0041150A" w:rsidRDefault="005953BF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- The following payments were authorised:</w:t>
      </w:r>
    </w:p>
    <w:p w:rsidR="0041150A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proofErr w:type="spellStart"/>
      <w:r w:rsidRPr="0041150A">
        <w:rPr>
          <w:rFonts w:asciiTheme="minorHAnsi" w:hAnsiTheme="minorHAnsi" w:cstheme="minorHAnsi"/>
        </w:rPr>
        <w:t>Autela</w:t>
      </w:r>
      <w:proofErr w:type="spellEnd"/>
      <w:r w:rsidRPr="0041150A">
        <w:rPr>
          <w:rFonts w:asciiTheme="minorHAnsi" w:hAnsiTheme="minorHAnsi" w:cstheme="minorHAnsi"/>
        </w:rPr>
        <w:t xml:space="preserve"> Group Q</w:t>
      </w:r>
      <w:r>
        <w:rPr>
          <w:rFonts w:asciiTheme="minorHAnsi" w:hAnsiTheme="minorHAnsi" w:cstheme="minorHAnsi"/>
        </w:rPr>
        <w:t>4 payroll £28.79 Chq 586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1150A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>Village Hall us</w:t>
      </w:r>
      <w:r>
        <w:rPr>
          <w:rFonts w:asciiTheme="minorHAnsi" w:hAnsiTheme="minorHAnsi" w:cstheme="minorHAnsi"/>
        </w:rPr>
        <w:t>e 2017/18 £48.00 Chq 587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B1591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ICO £35.00 Chq 588</w:t>
      </w:r>
    </w:p>
    <w:p w:rsidR="0041150A" w:rsidRPr="0041150A" w:rsidRDefault="009B1591" w:rsidP="009B1591">
      <w:pPr>
        <w:pStyle w:val="ListParagraph"/>
        <w:ind w:left="1440"/>
        <w:rPr>
          <w:rFonts w:asciiTheme="minorHAnsi" w:hAnsiTheme="minorHAnsi" w:cstheme="minorHAnsi"/>
        </w:rPr>
      </w:pPr>
      <w:r w:rsidRPr="00112EDC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register the PC with ICO.</w:t>
      </w:r>
      <w:r w:rsidR="0041150A">
        <w:rPr>
          <w:rFonts w:asciiTheme="minorHAnsi" w:hAnsiTheme="minorHAnsi" w:cstheme="minorHAnsi"/>
        </w:rPr>
        <w:tab/>
      </w:r>
      <w:r w:rsidR="0041150A">
        <w:rPr>
          <w:rFonts w:asciiTheme="minorHAnsi" w:hAnsiTheme="minorHAnsi" w:cstheme="minorHAnsi"/>
        </w:rPr>
        <w:tab/>
      </w:r>
      <w:r w:rsidR="0041150A">
        <w:rPr>
          <w:rFonts w:asciiTheme="minorHAnsi" w:hAnsiTheme="minorHAnsi" w:cstheme="minorHAnsi"/>
        </w:rPr>
        <w:tab/>
      </w:r>
      <w:r w:rsidR="0041150A">
        <w:rPr>
          <w:rFonts w:asciiTheme="minorHAnsi" w:hAnsiTheme="minorHAnsi" w:cstheme="minorHAnsi"/>
        </w:rPr>
        <w:tab/>
      </w:r>
    </w:p>
    <w:p w:rsidR="0041150A" w:rsidRPr="005953BF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5953BF">
        <w:rPr>
          <w:rFonts w:asciiTheme="minorHAnsi" w:hAnsiTheme="minorHAnsi" w:cstheme="minorHAnsi"/>
        </w:rPr>
        <w:t>Precept Received £1500</w:t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</w:p>
    <w:p w:rsidR="0041150A" w:rsidRPr="005953BF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5953BF">
        <w:rPr>
          <w:rFonts w:asciiTheme="minorHAnsi" w:hAnsiTheme="minorHAnsi" w:cstheme="minorHAnsi"/>
        </w:rPr>
        <w:t>Parking Donations Received £110.15</w:t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</w:p>
    <w:p w:rsidR="0041150A" w:rsidRPr="005953BF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5953BF">
        <w:rPr>
          <w:rFonts w:asciiTheme="minorHAnsi" w:hAnsiTheme="minorHAnsi" w:cstheme="minorHAnsi"/>
        </w:rPr>
        <w:t>Insurance BHIB renewal £274.46 Chq 589</w:t>
      </w:r>
      <w:r w:rsidR="005953BF" w:rsidRPr="005953BF">
        <w:rPr>
          <w:rFonts w:asciiTheme="minorHAnsi" w:hAnsiTheme="minorHAnsi" w:cstheme="minorHAnsi"/>
        </w:rPr>
        <w:t xml:space="preserve"> – It was noted that the insurance</w:t>
      </w:r>
      <w:r w:rsidR="005953BF">
        <w:rPr>
          <w:rFonts w:asciiTheme="minorHAnsi" w:hAnsiTheme="minorHAnsi" w:cstheme="minorHAnsi"/>
        </w:rPr>
        <w:t xml:space="preserve"> renewal was a </w:t>
      </w:r>
      <w:r w:rsidR="005953BF" w:rsidRPr="005953BF">
        <w:rPr>
          <w:rFonts w:asciiTheme="minorHAnsi" w:hAnsiTheme="minorHAnsi" w:cstheme="minorHAnsi"/>
        </w:rPr>
        <w:t xml:space="preserve">3 year deal. </w:t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  <w:r w:rsidRPr="005953BF">
        <w:rPr>
          <w:rFonts w:asciiTheme="minorHAnsi" w:hAnsiTheme="minorHAnsi" w:cstheme="minorHAnsi"/>
        </w:rPr>
        <w:tab/>
      </w:r>
    </w:p>
    <w:p w:rsidR="0041150A" w:rsidRPr="0041150A" w:rsidRDefault="0041150A" w:rsidP="005953B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>Jewson gravel £44.30 Chq 590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41150A" w:rsidRPr="0041150A" w:rsidRDefault="0041150A" w:rsidP="0041150A">
      <w:pPr>
        <w:rPr>
          <w:rFonts w:asciiTheme="minorHAnsi" w:hAnsiTheme="minorHAnsi" w:cstheme="minorHAnsi"/>
        </w:rPr>
      </w:pPr>
    </w:p>
    <w:p w:rsidR="0041150A" w:rsidRPr="001D0D50" w:rsidRDefault="0041150A" w:rsidP="001D0D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 xml:space="preserve">Planning Applications: </w:t>
      </w:r>
    </w:p>
    <w:p w:rsidR="0041150A" w:rsidRPr="0041150A" w:rsidRDefault="0041150A" w:rsidP="001D0D50">
      <w:pPr>
        <w:pStyle w:val="ListParagraph"/>
        <w:ind w:left="360"/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 xml:space="preserve">18/00295/HOUSE - Application of </w:t>
      </w:r>
      <w:r w:rsidR="00254477" w:rsidRPr="0041150A">
        <w:rPr>
          <w:rFonts w:asciiTheme="minorHAnsi" w:hAnsiTheme="minorHAnsi" w:cstheme="minorHAnsi"/>
        </w:rPr>
        <w:t>self-colour</w:t>
      </w:r>
      <w:r w:rsidRPr="0041150A">
        <w:rPr>
          <w:rFonts w:asciiTheme="minorHAnsi" w:hAnsiTheme="minorHAnsi" w:cstheme="minorHAnsi"/>
        </w:rPr>
        <w:t xml:space="preserve"> render to all external walls at Holme Lea, Friars Hill Road, </w:t>
      </w:r>
      <w:proofErr w:type="spellStart"/>
      <w:r w:rsidRPr="0041150A">
        <w:rPr>
          <w:rFonts w:asciiTheme="minorHAnsi" w:hAnsiTheme="minorHAnsi" w:cstheme="minorHAnsi"/>
        </w:rPr>
        <w:t>Sinnington</w:t>
      </w:r>
      <w:proofErr w:type="spellEnd"/>
      <w:r w:rsidRPr="0041150A">
        <w:rPr>
          <w:rFonts w:asciiTheme="minorHAnsi" w:hAnsiTheme="minorHAnsi" w:cstheme="minorHAnsi"/>
        </w:rPr>
        <w:t xml:space="preserve"> – No objection. </w:t>
      </w:r>
    </w:p>
    <w:p w:rsidR="001D0D50" w:rsidRPr="001D0D50" w:rsidRDefault="0041150A" w:rsidP="001D0D50">
      <w:pPr>
        <w:pStyle w:val="ListParagraph"/>
        <w:ind w:left="360"/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lastRenderedPageBreak/>
        <w:t xml:space="preserve">18/00361/HOUSE - Installation of 2no. </w:t>
      </w:r>
      <w:r w:rsidR="00254477" w:rsidRPr="0041150A">
        <w:rPr>
          <w:rFonts w:asciiTheme="minorHAnsi" w:hAnsiTheme="minorHAnsi" w:cstheme="minorHAnsi"/>
        </w:rPr>
        <w:t>Dormer</w:t>
      </w:r>
      <w:r w:rsidRPr="0041150A">
        <w:rPr>
          <w:rFonts w:asciiTheme="minorHAnsi" w:hAnsiTheme="minorHAnsi" w:cstheme="minorHAnsi"/>
        </w:rPr>
        <w:t xml:space="preserve"> windows to the rear elevation </w:t>
      </w:r>
      <w:proofErr w:type="spellStart"/>
      <w:r w:rsidRPr="0041150A">
        <w:rPr>
          <w:rFonts w:asciiTheme="minorHAnsi" w:hAnsiTheme="minorHAnsi" w:cstheme="minorHAnsi"/>
        </w:rPr>
        <w:t>roofslope</w:t>
      </w:r>
      <w:proofErr w:type="spellEnd"/>
      <w:r w:rsidRPr="0041150A">
        <w:rPr>
          <w:rFonts w:asciiTheme="minorHAnsi" w:hAnsiTheme="minorHAnsi" w:cstheme="minorHAnsi"/>
        </w:rPr>
        <w:t xml:space="preserve">, 1 no </w:t>
      </w:r>
      <w:r w:rsidR="00DB6BA1" w:rsidRPr="0041150A">
        <w:rPr>
          <w:rFonts w:asciiTheme="minorHAnsi" w:hAnsiTheme="minorHAnsi" w:cstheme="minorHAnsi"/>
        </w:rPr>
        <w:t>roof light</w:t>
      </w:r>
      <w:r w:rsidRPr="0041150A">
        <w:rPr>
          <w:rFonts w:asciiTheme="minorHAnsi" w:hAnsiTheme="minorHAnsi" w:cstheme="minorHAnsi"/>
        </w:rPr>
        <w:t xml:space="preserve"> to front elevation </w:t>
      </w:r>
      <w:proofErr w:type="spellStart"/>
      <w:r w:rsidRPr="0041150A">
        <w:rPr>
          <w:rFonts w:asciiTheme="minorHAnsi" w:hAnsiTheme="minorHAnsi" w:cstheme="minorHAnsi"/>
        </w:rPr>
        <w:t>roofslope</w:t>
      </w:r>
      <w:proofErr w:type="spellEnd"/>
      <w:r w:rsidRPr="0041150A">
        <w:rPr>
          <w:rFonts w:asciiTheme="minorHAnsi" w:hAnsiTheme="minorHAnsi" w:cstheme="minorHAnsi"/>
        </w:rPr>
        <w:t xml:space="preserve"> and replacement of 1no. Ground floor window to rear elevation at </w:t>
      </w:r>
      <w:proofErr w:type="spellStart"/>
      <w:r w:rsidRPr="0041150A">
        <w:rPr>
          <w:rFonts w:asciiTheme="minorHAnsi" w:hAnsiTheme="minorHAnsi" w:cstheme="minorHAnsi"/>
        </w:rPr>
        <w:t>Runswick</w:t>
      </w:r>
      <w:proofErr w:type="spellEnd"/>
      <w:r w:rsidRPr="0041150A">
        <w:rPr>
          <w:rFonts w:asciiTheme="minorHAnsi" w:hAnsiTheme="minorHAnsi" w:cstheme="minorHAnsi"/>
        </w:rPr>
        <w:t xml:space="preserve"> Main Street, </w:t>
      </w:r>
      <w:proofErr w:type="spellStart"/>
      <w:r w:rsidRPr="0041150A">
        <w:rPr>
          <w:rFonts w:asciiTheme="minorHAnsi" w:hAnsiTheme="minorHAnsi" w:cstheme="minorHAnsi"/>
        </w:rPr>
        <w:t>Sinnington</w:t>
      </w:r>
      <w:proofErr w:type="spellEnd"/>
      <w:r w:rsidRPr="0041150A">
        <w:rPr>
          <w:rFonts w:asciiTheme="minorHAnsi" w:hAnsiTheme="minorHAnsi" w:cstheme="minorHAnsi"/>
        </w:rPr>
        <w:t xml:space="preserve"> – No objection.</w:t>
      </w:r>
    </w:p>
    <w:p w:rsidR="001D0D50" w:rsidRDefault="00254477" w:rsidP="0041150A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</w:t>
      </w:r>
      <w:r w:rsidR="001D0D50">
        <w:rPr>
          <w:rFonts w:asciiTheme="minorHAnsi" w:hAnsiTheme="minorHAnsi" w:cstheme="minorHAnsi"/>
        </w:rPr>
        <w:t xml:space="preserve">Decisions: </w:t>
      </w:r>
    </w:p>
    <w:p w:rsidR="001D0D50" w:rsidRDefault="001D0D50" w:rsidP="001D0D50">
      <w:pPr>
        <w:pStyle w:val="ListParagraph"/>
        <w:ind w:left="360"/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 xml:space="preserve">18/00295/HOUSE - Application of </w:t>
      </w:r>
      <w:r w:rsidR="00254477" w:rsidRPr="0041150A">
        <w:rPr>
          <w:rFonts w:asciiTheme="minorHAnsi" w:hAnsiTheme="minorHAnsi" w:cstheme="minorHAnsi"/>
        </w:rPr>
        <w:t>self-colour</w:t>
      </w:r>
      <w:r w:rsidRPr="0041150A">
        <w:rPr>
          <w:rFonts w:asciiTheme="minorHAnsi" w:hAnsiTheme="minorHAnsi" w:cstheme="minorHAnsi"/>
        </w:rPr>
        <w:t xml:space="preserve"> render to all external walls at Holme Lea, Friars Hill</w:t>
      </w:r>
      <w:r>
        <w:rPr>
          <w:rFonts w:asciiTheme="minorHAnsi" w:hAnsiTheme="minorHAnsi" w:cstheme="minorHAnsi"/>
        </w:rPr>
        <w:t xml:space="preserve"> Road, </w:t>
      </w:r>
      <w:proofErr w:type="spellStart"/>
      <w:r>
        <w:rPr>
          <w:rFonts w:asciiTheme="minorHAnsi" w:hAnsiTheme="minorHAnsi" w:cstheme="minorHAnsi"/>
        </w:rPr>
        <w:t>Sinnington</w:t>
      </w:r>
      <w:proofErr w:type="spellEnd"/>
      <w:r>
        <w:rPr>
          <w:rFonts w:asciiTheme="minorHAnsi" w:hAnsiTheme="minorHAnsi" w:cstheme="minorHAnsi"/>
        </w:rPr>
        <w:t xml:space="preserve"> – Approved</w:t>
      </w:r>
      <w:r w:rsidRPr="0041150A">
        <w:rPr>
          <w:rFonts w:asciiTheme="minorHAnsi" w:hAnsiTheme="minorHAnsi" w:cstheme="minorHAnsi"/>
        </w:rPr>
        <w:t>.</w:t>
      </w:r>
    </w:p>
    <w:p w:rsidR="0041150A" w:rsidRPr="00CC6C7E" w:rsidRDefault="001D0D50" w:rsidP="00CC6C7E">
      <w:pPr>
        <w:ind w:left="360"/>
        <w:rPr>
          <w:rFonts w:asciiTheme="minorHAnsi" w:hAnsiTheme="minorHAnsi" w:cstheme="minorHAnsi"/>
        </w:rPr>
      </w:pPr>
      <w:r w:rsidRPr="002D542F">
        <w:rPr>
          <w:rFonts w:asciiTheme="minorHAnsi" w:hAnsiTheme="minorHAnsi" w:cstheme="minorHAnsi"/>
        </w:rPr>
        <w:t xml:space="preserve">18/00094/MFUL – Application for erection of an agricultural building to house a milking parlour at The Grange </w:t>
      </w:r>
      <w:proofErr w:type="spellStart"/>
      <w:r w:rsidRPr="002D542F">
        <w:rPr>
          <w:rFonts w:asciiTheme="minorHAnsi" w:hAnsiTheme="minorHAnsi" w:cstheme="minorHAnsi"/>
        </w:rPr>
        <w:t>Marton</w:t>
      </w:r>
      <w:proofErr w:type="spellEnd"/>
      <w:r w:rsidRPr="002D542F">
        <w:rPr>
          <w:rFonts w:asciiTheme="minorHAnsi" w:hAnsiTheme="minorHAnsi" w:cstheme="minorHAnsi"/>
        </w:rPr>
        <w:t xml:space="preserve"> Road </w:t>
      </w:r>
      <w:proofErr w:type="spellStart"/>
      <w:r w:rsidRPr="002D542F">
        <w:rPr>
          <w:rFonts w:asciiTheme="minorHAnsi" w:hAnsiTheme="minorHAnsi" w:cstheme="minorHAnsi"/>
        </w:rPr>
        <w:t>Sinnington</w:t>
      </w:r>
      <w:proofErr w:type="spellEnd"/>
      <w:r w:rsidRPr="002D542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– Approved. </w:t>
      </w:r>
    </w:p>
    <w:p w:rsidR="0041150A" w:rsidRPr="00CC6C7E" w:rsidRDefault="0041150A" w:rsidP="00CC6C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>Review of the Open meeting</w:t>
      </w:r>
      <w:r w:rsidR="000B427E">
        <w:rPr>
          <w:rFonts w:asciiTheme="minorHAnsi" w:hAnsiTheme="minorHAnsi" w:cstheme="minorHAnsi"/>
        </w:rPr>
        <w:t xml:space="preserve"> – Actions from the open meeting were discussed. All present felt that while attendance was not </w:t>
      </w:r>
      <w:r w:rsidR="00CC6C7E">
        <w:rPr>
          <w:rFonts w:asciiTheme="minorHAnsi" w:hAnsiTheme="minorHAnsi" w:cstheme="minorHAnsi"/>
        </w:rPr>
        <w:t>as high as in previous years</w:t>
      </w:r>
      <w:r w:rsidR="009E5C47">
        <w:rPr>
          <w:rFonts w:asciiTheme="minorHAnsi" w:hAnsiTheme="minorHAnsi" w:cstheme="minorHAnsi"/>
        </w:rPr>
        <w:t>,</w:t>
      </w:r>
      <w:r w:rsidR="000B427E">
        <w:rPr>
          <w:rFonts w:asciiTheme="minorHAnsi" w:hAnsiTheme="minorHAnsi" w:cstheme="minorHAnsi"/>
        </w:rPr>
        <w:t xml:space="preserve"> the meeting went well</w:t>
      </w:r>
      <w:r w:rsidR="00EE40D2">
        <w:rPr>
          <w:rFonts w:asciiTheme="minorHAnsi" w:hAnsiTheme="minorHAnsi" w:cstheme="minorHAnsi"/>
        </w:rPr>
        <w:t xml:space="preserve"> with general positive comments</w:t>
      </w:r>
      <w:r w:rsidR="000B427E">
        <w:rPr>
          <w:rFonts w:asciiTheme="minorHAnsi" w:hAnsiTheme="minorHAnsi" w:cstheme="minorHAnsi"/>
        </w:rPr>
        <w:t xml:space="preserve"> from </w:t>
      </w:r>
      <w:r w:rsidR="009E5C47">
        <w:rPr>
          <w:rFonts w:asciiTheme="minorHAnsi" w:hAnsiTheme="minorHAnsi" w:cstheme="minorHAnsi"/>
        </w:rPr>
        <w:t xml:space="preserve">residents. </w:t>
      </w:r>
      <w:r w:rsidR="000B427E">
        <w:rPr>
          <w:rFonts w:asciiTheme="minorHAnsi" w:hAnsiTheme="minorHAnsi" w:cstheme="minorHAnsi"/>
        </w:rPr>
        <w:t xml:space="preserve"> </w:t>
      </w:r>
    </w:p>
    <w:p w:rsidR="0041150A" w:rsidRDefault="0041150A" w:rsidP="004115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 xml:space="preserve">Lady </w:t>
      </w:r>
      <w:proofErr w:type="spellStart"/>
      <w:r w:rsidRPr="0041150A">
        <w:rPr>
          <w:rFonts w:asciiTheme="minorHAnsi" w:hAnsiTheme="minorHAnsi" w:cstheme="minorHAnsi"/>
        </w:rPr>
        <w:t>Lumleys</w:t>
      </w:r>
      <w:proofErr w:type="spellEnd"/>
      <w:r w:rsidRPr="0041150A">
        <w:rPr>
          <w:rFonts w:asciiTheme="minorHAnsi" w:hAnsiTheme="minorHAnsi" w:cstheme="minorHAnsi"/>
        </w:rPr>
        <w:t xml:space="preserve"> </w:t>
      </w:r>
      <w:proofErr w:type="spellStart"/>
      <w:r w:rsidRPr="0041150A">
        <w:rPr>
          <w:rFonts w:asciiTheme="minorHAnsi" w:hAnsiTheme="minorHAnsi" w:cstheme="minorHAnsi"/>
        </w:rPr>
        <w:t>Almshouses</w:t>
      </w:r>
      <w:proofErr w:type="spellEnd"/>
      <w:r w:rsidRPr="0041150A">
        <w:rPr>
          <w:rFonts w:asciiTheme="minorHAnsi" w:hAnsiTheme="minorHAnsi" w:cstheme="minorHAnsi"/>
        </w:rPr>
        <w:t xml:space="preserve"> and Lady </w:t>
      </w:r>
      <w:proofErr w:type="spellStart"/>
      <w:r w:rsidRPr="0041150A">
        <w:rPr>
          <w:rFonts w:asciiTheme="minorHAnsi" w:hAnsiTheme="minorHAnsi" w:cstheme="minorHAnsi"/>
        </w:rPr>
        <w:t>Lumleys</w:t>
      </w:r>
      <w:proofErr w:type="spellEnd"/>
      <w:r w:rsidRPr="0041150A">
        <w:rPr>
          <w:rFonts w:asciiTheme="minorHAnsi" w:hAnsiTheme="minorHAnsi" w:cstheme="minorHAnsi"/>
        </w:rPr>
        <w:t xml:space="preserve"> Educational Trust</w:t>
      </w:r>
      <w:r w:rsidR="000C7DCD">
        <w:rPr>
          <w:rFonts w:asciiTheme="minorHAnsi" w:hAnsiTheme="minorHAnsi" w:cstheme="minorHAnsi"/>
        </w:rPr>
        <w:t xml:space="preserve"> – </w:t>
      </w:r>
      <w:r w:rsidR="00DB0B18">
        <w:rPr>
          <w:rFonts w:asciiTheme="minorHAnsi" w:hAnsiTheme="minorHAnsi" w:cstheme="minorHAnsi"/>
        </w:rPr>
        <w:t>past re</w:t>
      </w:r>
      <w:r w:rsidR="000C7DCD">
        <w:rPr>
          <w:rFonts w:asciiTheme="minorHAnsi" w:hAnsiTheme="minorHAnsi" w:cstheme="minorHAnsi"/>
        </w:rPr>
        <w:t xml:space="preserve">presentation on the two Trusts </w:t>
      </w:r>
      <w:r w:rsidR="00DB0B18">
        <w:rPr>
          <w:rFonts w:asciiTheme="minorHAnsi" w:hAnsiTheme="minorHAnsi" w:cstheme="minorHAnsi"/>
        </w:rPr>
        <w:t>were</w:t>
      </w:r>
      <w:r w:rsidR="000C7DCD">
        <w:rPr>
          <w:rFonts w:asciiTheme="minorHAnsi" w:hAnsiTheme="minorHAnsi" w:cstheme="minorHAnsi"/>
        </w:rPr>
        <w:t xml:space="preserve"> discussed. </w:t>
      </w:r>
    </w:p>
    <w:p w:rsidR="0041150A" w:rsidRPr="00DB0B18" w:rsidRDefault="000C7DCD" w:rsidP="00DB0B18">
      <w:pPr>
        <w:pStyle w:val="ListParagraph"/>
        <w:ind w:left="360"/>
        <w:rPr>
          <w:rFonts w:asciiTheme="minorHAnsi" w:hAnsiTheme="minorHAnsi" w:cstheme="minorHAnsi"/>
        </w:rPr>
      </w:pPr>
      <w:r w:rsidRPr="000C7DCD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MS to make enquires with the previous Clerk regarding representation from the PC at Trust meetings.</w:t>
      </w:r>
    </w:p>
    <w:p w:rsidR="006006C8" w:rsidRDefault="0041150A" w:rsidP="006006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1150A">
        <w:rPr>
          <w:rFonts w:asciiTheme="minorHAnsi" w:hAnsiTheme="minorHAnsi" w:cstheme="minorHAnsi"/>
        </w:rPr>
        <w:t>AOB</w:t>
      </w:r>
      <w:r w:rsidR="006006C8">
        <w:rPr>
          <w:rFonts w:asciiTheme="minorHAnsi" w:hAnsiTheme="minorHAnsi" w:cstheme="minorHAnsi"/>
        </w:rPr>
        <w:t xml:space="preserve"> – The Chairman to attend the Highways Workshop on Wednesday the 30</w:t>
      </w:r>
      <w:r w:rsidR="006006C8" w:rsidRPr="006006C8">
        <w:rPr>
          <w:rFonts w:asciiTheme="minorHAnsi" w:hAnsiTheme="minorHAnsi" w:cstheme="minorHAnsi"/>
          <w:vertAlign w:val="superscript"/>
        </w:rPr>
        <w:t>th</w:t>
      </w:r>
      <w:r w:rsidR="006006C8">
        <w:rPr>
          <w:rFonts w:asciiTheme="minorHAnsi" w:hAnsiTheme="minorHAnsi" w:cstheme="minorHAnsi"/>
        </w:rPr>
        <w:t xml:space="preserve"> </w:t>
      </w:r>
      <w:r w:rsidR="00DB0B18">
        <w:rPr>
          <w:rFonts w:asciiTheme="minorHAnsi" w:hAnsiTheme="minorHAnsi" w:cstheme="minorHAnsi"/>
        </w:rPr>
        <w:t>May, if limited numbers allowed permitted</w:t>
      </w:r>
      <w:r w:rsidR="006006C8">
        <w:rPr>
          <w:rFonts w:asciiTheme="minorHAnsi" w:hAnsiTheme="minorHAnsi" w:cstheme="minorHAnsi"/>
        </w:rPr>
        <w:t xml:space="preserve">. </w:t>
      </w:r>
    </w:p>
    <w:p w:rsidR="006006C8" w:rsidRDefault="006006C8" w:rsidP="006006C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PC had received concerns </w:t>
      </w:r>
      <w:r w:rsidR="004A69F6">
        <w:rPr>
          <w:rFonts w:asciiTheme="minorHAnsi" w:hAnsiTheme="minorHAnsi" w:cstheme="minorHAnsi"/>
        </w:rPr>
        <w:t xml:space="preserve">from Residents </w:t>
      </w:r>
      <w:r>
        <w:rPr>
          <w:rFonts w:asciiTheme="minorHAnsi" w:hAnsiTheme="minorHAnsi" w:cstheme="minorHAnsi"/>
        </w:rPr>
        <w:t xml:space="preserve">regarding a change in the public footpath </w:t>
      </w:r>
      <w:r w:rsidR="004A69F6">
        <w:rPr>
          <w:rFonts w:asciiTheme="minorHAnsi" w:hAnsiTheme="minorHAnsi" w:cstheme="minorHAnsi"/>
        </w:rPr>
        <w:t xml:space="preserve">across the field </w:t>
      </w:r>
      <w:r>
        <w:rPr>
          <w:rFonts w:asciiTheme="minorHAnsi" w:hAnsiTheme="minorHAnsi" w:cstheme="minorHAnsi"/>
        </w:rPr>
        <w:t>to the rear of Friars Hill Farm.</w:t>
      </w:r>
    </w:p>
    <w:p w:rsidR="006006C8" w:rsidRDefault="006006C8" w:rsidP="006006C8">
      <w:pPr>
        <w:pStyle w:val="ListParagraph"/>
        <w:ind w:left="360"/>
        <w:rPr>
          <w:rFonts w:asciiTheme="minorHAnsi" w:hAnsiTheme="minorHAnsi" w:cstheme="minorHAnsi"/>
        </w:rPr>
      </w:pPr>
      <w:r w:rsidRPr="006006C8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The Clerk to contact the Public Rights of Way Officer at NYCC. </w:t>
      </w:r>
    </w:p>
    <w:p w:rsidR="00442788" w:rsidRPr="00442788" w:rsidRDefault="00442788" w:rsidP="006006C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Clerk notified the PC that she would be on</w:t>
      </w:r>
      <w:r w:rsidR="004A69F6">
        <w:rPr>
          <w:rFonts w:asciiTheme="minorHAnsi" w:hAnsiTheme="minorHAnsi" w:cstheme="minorHAnsi"/>
        </w:rPr>
        <w:t xml:space="preserve"> annual</w:t>
      </w:r>
      <w:r>
        <w:rPr>
          <w:rFonts w:asciiTheme="minorHAnsi" w:hAnsiTheme="minorHAnsi" w:cstheme="minorHAnsi"/>
        </w:rPr>
        <w:t xml:space="preserve"> leave from May 25</w:t>
      </w:r>
      <w:r w:rsidRPr="0044278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to June 5</w:t>
      </w:r>
      <w:r w:rsidRPr="0044278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All correspondence would be dealt with on her return. </w:t>
      </w:r>
    </w:p>
    <w:p w:rsidR="00270731" w:rsidRPr="005E0318" w:rsidRDefault="00270731" w:rsidP="005E0318">
      <w:pPr>
        <w:rPr>
          <w:rFonts w:asciiTheme="minorHAnsi" w:hAnsiTheme="minorHAnsi" w:cstheme="minorHAnsi"/>
        </w:rPr>
      </w:pPr>
    </w:p>
    <w:p w:rsidR="00270731" w:rsidRPr="0014121E" w:rsidRDefault="00EA601C" w:rsidP="007423A8">
      <w:pPr>
        <w:pStyle w:val="ListParagraph"/>
        <w:ind w:left="426"/>
        <w:rPr>
          <w:rFonts w:asciiTheme="minorHAnsi" w:hAnsiTheme="minorHAnsi" w:cstheme="minorHAnsi"/>
        </w:rPr>
      </w:pPr>
      <w:r w:rsidRPr="0014121E">
        <w:rPr>
          <w:rFonts w:asciiTheme="minorHAnsi" w:hAnsiTheme="minorHAnsi" w:cstheme="minorHAnsi"/>
        </w:rPr>
        <w:t>The</w:t>
      </w:r>
      <w:r w:rsidR="00193D26">
        <w:rPr>
          <w:rFonts w:asciiTheme="minorHAnsi" w:hAnsiTheme="minorHAnsi" w:cstheme="minorHAnsi"/>
        </w:rPr>
        <w:t xml:space="preserve"> meeting closed at 8:</w:t>
      </w:r>
      <w:r w:rsidR="00442788">
        <w:rPr>
          <w:rFonts w:asciiTheme="minorHAnsi" w:hAnsiTheme="minorHAnsi" w:cstheme="minorHAnsi"/>
        </w:rPr>
        <w:t>55</w:t>
      </w:r>
      <w:r w:rsidR="00270731" w:rsidRPr="0014121E">
        <w:rPr>
          <w:rFonts w:asciiTheme="minorHAnsi" w:hAnsiTheme="minorHAnsi" w:cstheme="minorHAnsi"/>
        </w:rPr>
        <w:t>pm</w:t>
      </w:r>
    </w:p>
    <w:p w:rsidR="00270731" w:rsidRPr="0014121E" w:rsidRDefault="00270731" w:rsidP="007423A8">
      <w:pPr>
        <w:pStyle w:val="ListParagraph"/>
        <w:ind w:left="426"/>
        <w:rPr>
          <w:rFonts w:asciiTheme="minorHAnsi" w:hAnsiTheme="minorHAnsi" w:cstheme="minorHAnsi"/>
        </w:rPr>
      </w:pPr>
    </w:p>
    <w:p w:rsidR="00F049B2" w:rsidRDefault="00270731" w:rsidP="007423A8">
      <w:pPr>
        <w:pStyle w:val="ListParagraph"/>
        <w:tabs>
          <w:tab w:val="left" w:pos="8325"/>
        </w:tabs>
        <w:ind w:left="426"/>
        <w:rPr>
          <w:rFonts w:asciiTheme="minorHAnsi" w:hAnsiTheme="minorHAnsi" w:cstheme="minorHAnsi"/>
          <w:b/>
        </w:rPr>
      </w:pPr>
      <w:r w:rsidRPr="00193D26">
        <w:rPr>
          <w:rFonts w:asciiTheme="minorHAnsi" w:hAnsiTheme="minorHAnsi" w:cstheme="minorHAnsi"/>
          <w:b/>
        </w:rPr>
        <w:t>Date o</w:t>
      </w:r>
      <w:r w:rsidR="00CC47A8" w:rsidRPr="00193D26">
        <w:rPr>
          <w:rFonts w:asciiTheme="minorHAnsi" w:hAnsiTheme="minorHAnsi" w:cstheme="minorHAnsi"/>
          <w:b/>
        </w:rPr>
        <w:t xml:space="preserve">f the next meeting: </w:t>
      </w:r>
    </w:p>
    <w:p w:rsidR="00ED5759" w:rsidRPr="00193D26" w:rsidRDefault="00442788" w:rsidP="007423A8">
      <w:pPr>
        <w:pStyle w:val="ListParagraph"/>
        <w:tabs>
          <w:tab w:val="left" w:pos="8325"/>
        </w:tabs>
        <w:ind w:left="426"/>
        <w:rPr>
          <w:b/>
        </w:rPr>
      </w:pPr>
      <w:r>
        <w:rPr>
          <w:rFonts w:asciiTheme="minorHAnsi" w:hAnsiTheme="minorHAnsi" w:cstheme="minorHAnsi"/>
          <w:b/>
        </w:rPr>
        <w:t xml:space="preserve">The next meeting </w:t>
      </w:r>
      <w:r w:rsidR="004A69F6">
        <w:rPr>
          <w:rFonts w:asciiTheme="minorHAnsi" w:hAnsiTheme="minorHAnsi" w:cstheme="minorHAnsi"/>
          <w:b/>
        </w:rPr>
        <w:t>will</w:t>
      </w:r>
      <w:r>
        <w:rPr>
          <w:rFonts w:asciiTheme="minorHAnsi" w:hAnsiTheme="minorHAnsi" w:cstheme="minorHAnsi"/>
          <w:b/>
        </w:rPr>
        <w:t xml:space="preserve"> to </w:t>
      </w:r>
      <w:r w:rsidR="00193D26" w:rsidRPr="00193D26">
        <w:rPr>
          <w:rFonts w:asciiTheme="minorHAnsi" w:hAnsiTheme="minorHAnsi" w:cstheme="minorHAnsi"/>
          <w:b/>
        </w:rPr>
        <w:t xml:space="preserve">be held on </w:t>
      </w:r>
      <w:r w:rsidR="00CC47A8" w:rsidRPr="00193D26">
        <w:rPr>
          <w:rFonts w:asciiTheme="minorHAnsi" w:hAnsiTheme="minorHAnsi" w:cstheme="minorHAnsi"/>
          <w:b/>
        </w:rPr>
        <w:t xml:space="preserve">Monday </w:t>
      </w:r>
      <w:r w:rsidR="00E34189">
        <w:rPr>
          <w:rFonts w:asciiTheme="minorHAnsi" w:hAnsiTheme="minorHAnsi" w:cstheme="minorHAnsi"/>
          <w:b/>
        </w:rPr>
        <w:t xml:space="preserve">9 July </w:t>
      </w:r>
      <w:r w:rsidR="00DA533E" w:rsidRPr="00193D26">
        <w:rPr>
          <w:rFonts w:asciiTheme="minorHAnsi" w:hAnsiTheme="minorHAnsi" w:cstheme="minorHAnsi"/>
          <w:b/>
        </w:rPr>
        <w:t>2018</w:t>
      </w:r>
      <w:r w:rsidR="00E34189">
        <w:rPr>
          <w:rFonts w:asciiTheme="minorHAnsi" w:hAnsiTheme="minorHAnsi" w:cstheme="minorHAnsi"/>
          <w:b/>
        </w:rPr>
        <w:t xml:space="preserve"> at 6</w:t>
      </w:r>
      <w:r>
        <w:rPr>
          <w:rFonts w:asciiTheme="minorHAnsi" w:hAnsiTheme="minorHAnsi" w:cstheme="minorHAnsi"/>
          <w:b/>
        </w:rPr>
        <w:t>:30pm in the meeting room</w:t>
      </w:r>
      <w:r w:rsidR="00193D26" w:rsidRPr="00193D26">
        <w:rPr>
          <w:rFonts w:asciiTheme="minorHAnsi" w:hAnsiTheme="minorHAnsi" w:cstheme="minorHAnsi"/>
          <w:b/>
        </w:rPr>
        <w:t xml:space="preserve">. </w:t>
      </w:r>
      <w:r w:rsidR="0014121E" w:rsidRPr="00193D26">
        <w:rPr>
          <w:rFonts w:asciiTheme="minorHAnsi" w:hAnsiTheme="minorHAnsi" w:cstheme="minorHAnsi"/>
          <w:b/>
        </w:rPr>
        <w:tab/>
      </w:r>
    </w:p>
    <w:p w:rsidR="00ED5759" w:rsidRDefault="00ED5759" w:rsidP="0014121E"/>
    <w:sectPr w:rsidR="00ED5759" w:rsidSect="00696586">
      <w:footerReference w:type="default" r:id="rId8"/>
      <w:headerReference w:type="first" r:id="rId9"/>
      <w:footerReference w:type="first" r:id="rId10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F8" w:rsidRDefault="00DB30F8" w:rsidP="000256CC">
      <w:pPr>
        <w:spacing w:line="240" w:lineRule="auto"/>
      </w:pPr>
      <w:r>
        <w:separator/>
      </w:r>
    </w:p>
  </w:endnote>
  <w:endnote w:type="continuationSeparator" w:id="0">
    <w:p w:rsidR="00DB30F8" w:rsidRDefault="00DB30F8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611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611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F8" w:rsidRDefault="00DB30F8" w:rsidP="000256CC">
      <w:pPr>
        <w:spacing w:line="240" w:lineRule="auto"/>
      </w:pPr>
      <w:r>
        <w:separator/>
      </w:r>
    </w:p>
  </w:footnote>
  <w:footnote w:type="continuationSeparator" w:id="0">
    <w:p w:rsidR="00DB30F8" w:rsidRDefault="00DB30F8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6A" w:rsidRPr="007B0806" w:rsidRDefault="001A5F6A" w:rsidP="001A5F6A">
    <w:pPr>
      <w:jc w:val="center"/>
      <w:rPr>
        <w:sz w:val="40"/>
      </w:rPr>
    </w:pPr>
    <w:proofErr w:type="spellStart"/>
    <w:r w:rsidRPr="007B0806">
      <w:rPr>
        <w:sz w:val="40"/>
      </w:rPr>
      <w:t>Sinnington</w:t>
    </w:r>
    <w:proofErr w:type="spellEnd"/>
    <w:r w:rsidRPr="007B0806">
      <w:rPr>
        <w:sz w:val="40"/>
      </w:rPr>
      <w:t xml:space="preserve"> Parish Council</w:t>
    </w:r>
  </w:p>
  <w:p w:rsidR="001A5F6A" w:rsidRDefault="00700842" w:rsidP="0014121E">
    <w:pPr>
      <w:jc w:val="center"/>
      <w:rPr>
        <w:sz w:val="28"/>
      </w:rPr>
    </w:pPr>
    <w:r>
      <w:rPr>
        <w:sz w:val="28"/>
      </w:rPr>
      <w:t>Min</w:t>
    </w:r>
    <w:r w:rsidR="0071785E">
      <w:rPr>
        <w:sz w:val="28"/>
      </w:rPr>
      <w:t xml:space="preserve">utes of the </w:t>
    </w:r>
    <w:r w:rsidR="009F379A">
      <w:rPr>
        <w:sz w:val="28"/>
      </w:rPr>
      <w:t>Meeting 14 May</w:t>
    </w:r>
    <w:r w:rsidR="00B50A6F">
      <w:rPr>
        <w:sz w:val="28"/>
      </w:rPr>
      <w:t xml:space="preserve"> 2018</w:t>
    </w:r>
  </w:p>
  <w:p w:rsidR="003D7E0B" w:rsidRPr="0014121E" w:rsidRDefault="003D7E0B" w:rsidP="0014121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F19"/>
    <w:multiLevelType w:val="hybridMultilevel"/>
    <w:tmpl w:val="222C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E190C"/>
    <w:multiLevelType w:val="hybridMultilevel"/>
    <w:tmpl w:val="3B3E4304"/>
    <w:lvl w:ilvl="0" w:tplc="08090017">
      <w:start w:val="1"/>
      <w:numFmt w:val="lowerLetter"/>
      <w:lvlText w:val="%1)"/>
      <w:lvlJc w:val="left"/>
      <w:pPr>
        <w:ind w:left="1790" w:hanging="360"/>
      </w:p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146"/>
    <w:multiLevelType w:val="hybridMultilevel"/>
    <w:tmpl w:val="F87AE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3756"/>
    <w:multiLevelType w:val="hybridMultilevel"/>
    <w:tmpl w:val="645468D8"/>
    <w:lvl w:ilvl="0" w:tplc="987A03F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3EB"/>
    <w:multiLevelType w:val="hybridMultilevel"/>
    <w:tmpl w:val="8DC65B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9BA300D"/>
    <w:multiLevelType w:val="hybridMultilevel"/>
    <w:tmpl w:val="3A368156"/>
    <w:lvl w:ilvl="0" w:tplc="08090019">
      <w:start w:val="1"/>
      <w:numFmt w:val="lowerLetter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8622E2"/>
    <w:multiLevelType w:val="hybridMultilevel"/>
    <w:tmpl w:val="7388C960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6D4A"/>
    <w:multiLevelType w:val="hybridMultilevel"/>
    <w:tmpl w:val="16867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A84204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CE"/>
    <w:rsid w:val="00006D8A"/>
    <w:rsid w:val="0001022C"/>
    <w:rsid w:val="0001045E"/>
    <w:rsid w:val="00013F14"/>
    <w:rsid w:val="000256CC"/>
    <w:rsid w:val="000309C2"/>
    <w:rsid w:val="00036FAC"/>
    <w:rsid w:val="00063E24"/>
    <w:rsid w:val="000A3687"/>
    <w:rsid w:val="000A3AED"/>
    <w:rsid w:val="000A3FA3"/>
    <w:rsid w:val="000B1273"/>
    <w:rsid w:val="000B427E"/>
    <w:rsid w:val="000C05B6"/>
    <w:rsid w:val="000C7DCD"/>
    <w:rsid w:val="000D5A99"/>
    <w:rsid w:val="000D629F"/>
    <w:rsid w:val="000E0E31"/>
    <w:rsid w:val="000E55DE"/>
    <w:rsid w:val="000F41EA"/>
    <w:rsid w:val="0010428C"/>
    <w:rsid w:val="00111809"/>
    <w:rsid w:val="00112EDC"/>
    <w:rsid w:val="00127967"/>
    <w:rsid w:val="0014121E"/>
    <w:rsid w:val="001438E2"/>
    <w:rsid w:val="00163BF1"/>
    <w:rsid w:val="00177C42"/>
    <w:rsid w:val="001927F5"/>
    <w:rsid w:val="00193D26"/>
    <w:rsid w:val="0019528D"/>
    <w:rsid w:val="001A0C7D"/>
    <w:rsid w:val="001A3962"/>
    <w:rsid w:val="001A3DD5"/>
    <w:rsid w:val="001A5F6A"/>
    <w:rsid w:val="001B62DB"/>
    <w:rsid w:val="001C02B1"/>
    <w:rsid w:val="001C43E3"/>
    <w:rsid w:val="001D0D50"/>
    <w:rsid w:val="001D12FF"/>
    <w:rsid w:val="001D62E7"/>
    <w:rsid w:val="001E655F"/>
    <w:rsid w:val="00243FA0"/>
    <w:rsid w:val="00252AB3"/>
    <w:rsid w:val="00254477"/>
    <w:rsid w:val="00265BF1"/>
    <w:rsid w:val="00270731"/>
    <w:rsid w:val="00270E24"/>
    <w:rsid w:val="00271323"/>
    <w:rsid w:val="00284B51"/>
    <w:rsid w:val="00293829"/>
    <w:rsid w:val="00294431"/>
    <w:rsid w:val="002965B8"/>
    <w:rsid w:val="002A3372"/>
    <w:rsid w:val="002A4671"/>
    <w:rsid w:val="002A5D8C"/>
    <w:rsid w:val="002D542F"/>
    <w:rsid w:val="002E77BF"/>
    <w:rsid w:val="00301961"/>
    <w:rsid w:val="00314679"/>
    <w:rsid w:val="0032086F"/>
    <w:rsid w:val="003451CC"/>
    <w:rsid w:val="0037089E"/>
    <w:rsid w:val="003B4A74"/>
    <w:rsid w:val="003B55E3"/>
    <w:rsid w:val="003C10C9"/>
    <w:rsid w:val="003C2BB3"/>
    <w:rsid w:val="003D0A09"/>
    <w:rsid w:val="003D7E0B"/>
    <w:rsid w:val="003E5552"/>
    <w:rsid w:val="00406194"/>
    <w:rsid w:val="0041150A"/>
    <w:rsid w:val="00413844"/>
    <w:rsid w:val="00415A75"/>
    <w:rsid w:val="00422B65"/>
    <w:rsid w:val="00427C25"/>
    <w:rsid w:val="0043407A"/>
    <w:rsid w:val="00436D08"/>
    <w:rsid w:val="00442788"/>
    <w:rsid w:val="004535CC"/>
    <w:rsid w:val="00473784"/>
    <w:rsid w:val="0048235D"/>
    <w:rsid w:val="00490F09"/>
    <w:rsid w:val="004A6761"/>
    <w:rsid w:val="004A69F6"/>
    <w:rsid w:val="004D29A1"/>
    <w:rsid w:val="004E38FA"/>
    <w:rsid w:val="004E7133"/>
    <w:rsid w:val="004F43A8"/>
    <w:rsid w:val="004F6532"/>
    <w:rsid w:val="00502C3E"/>
    <w:rsid w:val="005114CF"/>
    <w:rsid w:val="00511ED0"/>
    <w:rsid w:val="00513773"/>
    <w:rsid w:val="0051544F"/>
    <w:rsid w:val="00520956"/>
    <w:rsid w:val="00531D52"/>
    <w:rsid w:val="00534FDA"/>
    <w:rsid w:val="00541D48"/>
    <w:rsid w:val="00547000"/>
    <w:rsid w:val="00554D21"/>
    <w:rsid w:val="005604EC"/>
    <w:rsid w:val="0056508A"/>
    <w:rsid w:val="00572AF9"/>
    <w:rsid w:val="0057794C"/>
    <w:rsid w:val="00577BCA"/>
    <w:rsid w:val="00590B3D"/>
    <w:rsid w:val="005953BF"/>
    <w:rsid w:val="005B6C70"/>
    <w:rsid w:val="005B7F0B"/>
    <w:rsid w:val="005C389A"/>
    <w:rsid w:val="005C76C1"/>
    <w:rsid w:val="005D2A7A"/>
    <w:rsid w:val="005E0318"/>
    <w:rsid w:val="005E41AA"/>
    <w:rsid w:val="006006C8"/>
    <w:rsid w:val="006109FB"/>
    <w:rsid w:val="00611E7D"/>
    <w:rsid w:val="00615578"/>
    <w:rsid w:val="00615927"/>
    <w:rsid w:val="0061662E"/>
    <w:rsid w:val="006243C8"/>
    <w:rsid w:val="00624E6D"/>
    <w:rsid w:val="0062606F"/>
    <w:rsid w:val="006511B3"/>
    <w:rsid w:val="00687A51"/>
    <w:rsid w:val="00696586"/>
    <w:rsid w:val="006A44A6"/>
    <w:rsid w:val="006B6647"/>
    <w:rsid w:val="006D35E1"/>
    <w:rsid w:val="006D410E"/>
    <w:rsid w:val="006E7E0F"/>
    <w:rsid w:val="006F2A64"/>
    <w:rsid w:val="00700842"/>
    <w:rsid w:val="00704BCE"/>
    <w:rsid w:val="007122AB"/>
    <w:rsid w:val="0071565D"/>
    <w:rsid w:val="0071785E"/>
    <w:rsid w:val="00717AA0"/>
    <w:rsid w:val="00720EBB"/>
    <w:rsid w:val="00725AED"/>
    <w:rsid w:val="007423A8"/>
    <w:rsid w:val="00745614"/>
    <w:rsid w:val="00751176"/>
    <w:rsid w:val="00760688"/>
    <w:rsid w:val="00767473"/>
    <w:rsid w:val="00787BF8"/>
    <w:rsid w:val="00794388"/>
    <w:rsid w:val="00797401"/>
    <w:rsid w:val="007A09E4"/>
    <w:rsid w:val="007A616E"/>
    <w:rsid w:val="007A7780"/>
    <w:rsid w:val="007B0806"/>
    <w:rsid w:val="007B39D4"/>
    <w:rsid w:val="007B5882"/>
    <w:rsid w:val="007C7801"/>
    <w:rsid w:val="007C7F72"/>
    <w:rsid w:val="007D4328"/>
    <w:rsid w:val="007D4964"/>
    <w:rsid w:val="007D4F8A"/>
    <w:rsid w:val="007F324F"/>
    <w:rsid w:val="008163CE"/>
    <w:rsid w:val="00817C79"/>
    <w:rsid w:val="008304E5"/>
    <w:rsid w:val="00834A58"/>
    <w:rsid w:val="00841779"/>
    <w:rsid w:val="0086156C"/>
    <w:rsid w:val="00865B50"/>
    <w:rsid w:val="00865C13"/>
    <w:rsid w:val="00871C71"/>
    <w:rsid w:val="0087245C"/>
    <w:rsid w:val="008728A8"/>
    <w:rsid w:val="00894392"/>
    <w:rsid w:val="008954F9"/>
    <w:rsid w:val="008A58F6"/>
    <w:rsid w:val="008A7852"/>
    <w:rsid w:val="008E12C7"/>
    <w:rsid w:val="008F0AAA"/>
    <w:rsid w:val="00913599"/>
    <w:rsid w:val="00913B32"/>
    <w:rsid w:val="00914435"/>
    <w:rsid w:val="00923F98"/>
    <w:rsid w:val="00927324"/>
    <w:rsid w:val="0093227F"/>
    <w:rsid w:val="00933EF1"/>
    <w:rsid w:val="00934C50"/>
    <w:rsid w:val="00942EFB"/>
    <w:rsid w:val="00950A4C"/>
    <w:rsid w:val="009775E7"/>
    <w:rsid w:val="00984C2A"/>
    <w:rsid w:val="00985A36"/>
    <w:rsid w:val="0098683B"/>
    <w:rsid w:val="00990808"/>
    <w:rsid w:val="00994702"/>
    <w:rsid w:val="00994D71"/>
    <w:rsid w:val="00995BE1"/>
    <w:rsid w:val="009A7E01"/>
    <w:rsid w:val="009B1591"/>
    <w:rsid w:val="009B42FB"/>
    <w:rsid w:val="009C573C"/>
    <w:rsid w:val="009D1F04"/>
    <w:rsid w:val="009D2336"/>
    <w:rsid w:val="009D2610"/>
    <w:rsid w:val="009D3FE4"/>
    <w:rsid w:val="009E5B89"/>
    <w:rsid w:val="009E5C47"/>
    <w:rsid w:val="009F19E2"/>
    <w:rsid w:val="009F379A"/>
    <w:rsid w:val="009F5587"/>
    <w:rsid w:val="009F5C9A"/>
    <w:rsid w:val="00A04D57"/>
    <w:rsid w:val="00A059BE"/>
    <w:rsid w:val="00A07783"/>
    <w:rsid w:val="00A1737C"/>
    <w:rsid w:val="00A34F9D"/>
    <w:rsid w:val="00A354C4"/>
    <w:rsid w:val="00A360A2"/>
    <w:rsid w:val="00A749BD"/>
    <w:rsid w:val="00A76FC8"/>
    <w:rsid w:val="00A84CD9"/>
    <w:rsid w:val="00A949C6"/>
    <w:rsid w:val="00AA66ED"/>
    <w:rsid w:val="00AB7449"/>
    <w:rsid w:val="00AD2D08"/>
    <w:rsid w:val="00AE11F9"/>
    <w:rsid w:val="00AE1476"/>
    <w:rsid w:val="00AE50F6"/>
    <w:rsid w:val="00AF5B4C"/>
    <w:rsid w:val="00B01253"/>
    <w:rsid w:val="00B27653"/>
    <w:rsid w:val="00B30F9E"/>
    <w:rsid w:val="00B31279"/>
    <w:rsid w:val="00B424AF"/>
    <w:rsid w:val="00B435A2"/>
    <w:rsid w:val="00B50A6F"/>
    <w:rsid w:val="00B5356D"/>
    <w:rsid w:val="00B60056"/>
    <w:rsid w:val="00B61604"/>
    <w:rsid w:val="00B67AAC"/>
    <w:rsid w:val="00B71BB2"/>
    <w:rsid w:val="00B73749"/>
    <w:rsid w:val="00B810D5"/>
    <w:rsid w:val="00B95C19"/>
    <w:rsid w:val="00BA3E6C"/>
    <w:rsid w:val="00BC4C96"/>
    <w:rsid w:val="00BC5251"/>
    <w:rsid w:val="00BD113D"/>
    <w:rsid w:val="00BE5E1B"/>
    <w:rsid w:val="00BF1ED4"/>
    <w:rsid w:val="00C00E60"/>
    <w:rsid w:val="00C222AD"/>
    <w:rsid w:val="00C23455"/>
    <w:rsid w:val="00C321E4"/>
    <w:rsid w:val="00C34845"/>
    <w:rsid w:val="00C4137E"/>
    <w:rsid w:val="00C43B3C"/>
    <w:rsid w:val="00C636F7"/>
    <w:rsid w:val="00C71E2C"/>
    <w:rsid w:val="00C81558"/>
    <w:rsid w:val="00C912FD"/>
    <w:rsid w:val="00C96391"/>
    <w:rsid w:val="00CA2C55"/>
    <w:rsid w:val="00CA438B"/>
    <w:rsid w:val="00CB62EC"/>
    <w:rsid w:val="00CC0164"/>
    <w:rsid w:val="00CC2C18"/>
    <w:rsid w:val="00CC2EA4"/>
    <w:rsid w:val="00CC47A8"/>
    <w:rsid w:val="00CC6C7E"/>
    <w:rsid w:val="00CE5E5F"/>
    <w:rsid w:val="00D07A2C"/>
    <w:rsid w:val="00D202DD"/>
    <w:rsid w:val="00D24F56"/>
    <w:rsid w:val="00D36A85"/>
    <w:rsid w:val="00D44978"/>
    <w:rsid w:val="00D635A3"/>
    <w:rsid w:val="00D6562C"/>
    <w:rsid w:val="00D666C3"/>
    <w:rsid w:val="00D66B43"/>
    <w:rsid w:val="00D83027"/>
    <w:rsid w:val="00D8480B"/>
    <w:rsid w:val="00D87F02"/>
    <w:rsid w:val="00D976CC"/>
    <w:rsid w:val="00DA0556"/>
    <w:rsid w:val="00DA533E"/>
    <w:rsid w:val="00DA6D12"/>
    <w:rsid w:val="00DB0B18"/>
    <w:rsid w:val="00DB30F8"/>
    <w:rsid w:val="00DB6BA1"/>
    <w:rsid w:val="00DC0021"/>
    <w:rsid w:val="00DC187B"/>
    <w:rsid w:val="00DF1C9D"/>
    <w:rsid w:val="00E00A19"/>
    <w:rsid w:val="00E1302A"/>
    <w:rsid w:val="00E14262"/>
    <w:rsid w:val="00E34189"/>
    <w:rsid w:val="00E674D2"/>
    <w:rsid w:val="00E67687"/>
    <w:rsid w:val="00E96537"/>
    <w:rsid w:val="00EA601C"/>
    <w:rsid w:val="00EB0BEE"/>
    <w:rsid w:val="00EB3EAE"/>
    <w:rsid w:val="00ED5759"/>
    <w:rsid w:val="00EE139E"/>
    <w:rsid w:val="00EE40D2"/>
    <w:rsid w:val="00F0007A"/>
    <w:rsid w:val="00F00A5D"/>
    <w:rsid w:val="00F049B2"/>
    <w:rsid w:val="00F07E8E"/>
    <w:rsid w:val="00F10D9C"/>
    <w:rsid w:val="00F14B9B"/>
    <w:rsid w:val="00F34497"/>
    <w:rsid w:val="00F51740"/>
    <w:rsid w:val="00F55B1E"/>
    <w:rsid w:val="00F67334"/>
    <w:rsid w:val="00F741FD"/>
    <w:rsid w:val="00F755ED"/>
    <w:rsid w:val="00F82AA2"/>
    <w:rsid w:val="00F94B93"/>
    <w:rsid w:val="00FC0C07"/>
    <w:rsid w:val="00FC143C"/>
    <w:rsid w:val="00FC2069"/>
    <w:rsid w:val="00FF0DB1"/>
    <w:rsid w:val="00FF3F8E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5D99FA-7373-44E4-B7DC-F80CC255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7D6D-B597-45BD-B3DB-54A2336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4218B248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Faye Snowden</cp:lastModifiedBy>
  <cp:revision>3</cp:revision>
  <cp:lastPrinted>2018-01-10T22:08:00Z</cp:lastPrinted>
  <dcterms:created xsi:type="dcterms:W3CDTF">2018-05-16T11:04:00Z</dcterms:created>
  <dcterms:modified xsi:type="dcterms:W3CDTF">2018-05-16T11:04:00Z</dcterms:modified>
</cp:coreProperties>
</file>